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r>
        <w:rPr>
          <w:b/>
          <w:i/>
          <w:sz w:val="32"/>
          <w:szCs w:val="32"/>
        </w:rPr>
        <w:t>RIN: THE LAST CHILD</w:t>
      </w:r>
      <w:r>
        <w:rPr>
          <w:b/>
          <w:sz w:val="32"/>
          <w:szCs w:val="32"/>
        </w:rPr>
        <w:t xml:space="preserve"> – FACT SHEET</w:t>
      </w:r>
    </w:p>
    <w:p w14:paraId="00000002" w14:textId="77777777" w:rsidR="000E47BB" w:rsidRDefault="000E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0E47BB" w:rsidRDefault="00A30D72">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0E47BB" w:rsidRDefault="000E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r>
        <w:rPr>
          <w:i/>
          <w:sz w:val="24"/>
          <w:szCs w:val="24"/>
        </w:rPr>
        <w:t>RIN: The Last Child</w:t>
      </w:r>
    </w:p>
    <w:p w14:paraId="00000006"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Space Fox Games</w:t>
      </w:r>
    </w:p>
    <w:p w14:paraId="00000007"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Space Fox Games</w:t>
      </w:r>
    </w:p>
    <w:p w14:paraId="00000008"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Platforms: PC, PlayStation, Xbox, Nintendo Switch</w:t>
      </w:r>
    </w:p>
    <w:p w14:paraId="00000009"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Genre: Metroidvania</w:t>
      </w:r>
    </w:p>
    <w:p w14:paraId="0000000A"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Setting: Fantasy</w:t>
      </w:r>
    </w:p>
    <w:p w14:paraId="0000000B"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 modes: Single-player</w:t>
      </w:r>
    </w:p>
    <w:p w14:paraId="0000000C"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 Q1 2023</w:t>
      </w:r>
    </w:p>
    <w:p w14:paraId="0000000D"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Price: TBA</w:t>
      </w:r>
    </w:p>
    <w:p w14:paraId="0000000E"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Age rating: TBA</w:t>
      </w:r>
    </w:p>
    <w:p w14:paraId="0000000F"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Language versions: English, German, French, Spanish, Portuguese (Brazilian), Chinese (Simplified), Ukrainian, Polish</w:t>
      </w:r>
    </w:p>
    <w:p w14:paraId="00000010"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r>
          <w:rPr>
            <w:color w:val="0563C1"/>
            <w:sz w:val="24"/>
            <w:szCs w:val="24"/>
            <w:u w:val="single"/>
          </w:rPr>
          <w:t>https://spacefoxgames.com/rin/</w:t>
        </w:r>
      </w:hyperlink>
      <w:r>
        <w:rPr>
          <w:sz w:val="24"/>
          <w:szCs w:val="24"/>
        </w:rPr>
        <w:t xml:space="preserve"> </w:t>
      </w:r>
    </w:p>
    <w:p w14:paraId="00000011"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r>
        <w:rPr>
          <w:sz w:val="24"/>
          <w:szCs w:val="24"/>
        </w:rPr>
        <w:t xml:space="preserve">Facebook: </w:t>
      </w:r>
      <w:hyperlink r:id="rId7">
        <w:r>
          <w:rPr>
            <w:color w:val="0563C1"/>
            <w:sz w:val="24"/>
            <w:szCs w:val="24"/>
            <w:u w:val="single"/>
          </w:rPr>
          <w:t>https://www.facebook.com/RINmetroidvania</w:t>
        </w:r>
      </w:hyperlink>
      <w:r>
        <w:rPr>
          <w:sz w:val="24"/>
          <w:szCs w:val="24"/>
        </w:rPr>
        <w:t xml:space="preserve"> </w:t>
      </w:r>
    </w:p>
    <w:p w14:paraId="00000012"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Twitter: </w:t>
      </w:r>
      <w:hyperlink r:id="rId8">
        <w:r>
          <w:rPr>
            <w:color w:val="0563C1"/>
            <w:sz w:val="24"/>
            <w:szCs w:val="24"/>
            <w:u w:val="single"/>
          </w:rPr>
          <w:t>https://twitter.com/SpaceFoxGames</w:t>
        </w:r>
      </w:hyperlink>
      <w:r>
        <w:rPr>
          <w:sz w:val="24"/>
          <w:szCs w:val="24"/>
        </w:rPr>
        <w:t xml:space="preserve"> </w:t>
      </w:r>
    </w:p>
    <w:p w14:paraId="00000013"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YouTube: </w:t>
      </w:r>
      <w:hyperlink r:id="rId9">
        <w:r>
          <w:rPr>
            <w:color w:val="0563C1"/>
            <w:sz w:val="24"/>
            <w:szCs w:val="24"/>
            <w:u w:val="single"/>
          </w:rPr>
          <w:t>https://www.youtube.com/channel/UCPCk517x9FDCOHW1LFYFvMQ/featured</w:t>
        </w:r>
      </w:hyperlink>
    </w:p>
    <w:p w14:paraId="00000014"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Instagram: </w:t>
      </w:r>
      <w:hyperlink r:id="rId10">
        <w:r>
          <w:rPr>
            <w:color w:val="0563C1"/>
            <w:sz w:val="24"/>
            <w:szCs w:val="24"/>
            <w:u w:val="single"/>
          </w:rPr>
          <w:t>https://www.instagram.com/spacefox.games/</w:t>
        </w:r>
      </w:hyperlink>
    </w:p>
    <w:p w14:paraId="00000015"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Steam: </w:t>
      </w:r>
      <w:hyperlink r:id="rId11">
        <w:r>
          <w:rPr>
            <w:color w:val="0563C1"/>
            <w:sz w:val="24"/>
            <w:szCs w:val="24"/>
            <w:u w:val="single"/>
          </w:rPr>
          <w:t>https://store.steampowered.com/app/1960070/RIN_The_Last_Child/</w:t>
        </w:r>
      </w:hyperlink>
      <w:r>
        <w:rPr>
          <w:sz w:val="24"/>
          <w:szCs w:val="24"/>
        </w:rPr>
        <w:t xml:space="preserve"> </w:t>
      </w:r>
    </w:p>
    <w:p w14:paraId="00000016" w14:textId="77777777" w:rsidR="000E47BB" w:rsidRDefault="000E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p>
    <w:p w14:paraId="00000017" w14:textId="77777777" w:rsidR="000E47BB" w:rsidRDefault="00A30D72">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THE PLOT</w:t>
      </w:r>
    </w:p>
    <w:p w14:paraId="00000018" w14:textId="77777777" w:rsidR="000E47BB" w:rsidRDefault="000E47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768625B9" w14:textId="77777777" w:rsidR="00B61B2C" w:rsidRPr="00B61B2C" w:rsidRDefault="00B61B2C" w:rsidP="00B61B2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B61B2C">
        <w:rPr>
          <w:sz w:val="24"/>
          <w:szCs w:val="24"/>
        </w:rPr>
        <w:t>A mythical world once perfect, now destabilized, and filled with dangerous creatures. Your brothers and sisters sent to save it before you. All failed. The Teller – the once mighty creator, now weak and unable to act after sharing all his magical powers with his children. And in the middle of it all, you – RIN – The Last Child. You are the last hope of your father and the world around you, which plunges deeper into chaos. However, unlike other heroic protagonists, you were sent on this quest without any powers other than free will. Or maybe you have the greatest power of all? The future will tell, as the answer lies at the end of your journey in pursuit of freedom, truth, and the right to be your own person.</w:t>
      </w:r>
    </w:p>
    <w:p w14:paraId="0000001A" w14:textId="77777777" w:rsidR="000E47BB" w:rsidRDefault="000E47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B" w14:textId="77777777" w:rsidR="000E47BB" w:rsidRDefault="00A30D72">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C" w14:textId="77777777" w:rsidR="000E47BB" w:rsidRDefault="000E47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54493A8D" w14:textId="77777777" w:rsidR="00B61B2C" w:rsidRPr="00B61B2C" w:rsidRDefault="00B61B2C" w:rsidP="00B61B2C">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
          <w:sz w:val="24"/>
          <w:szCs w:val="24"/>
        </w:rPr>
      </w:pPr>
      <w:r w:rsidRPr="00B61B2C">
        <w:rPr>
          <w:i/>
          <w:sz w:val="24"/>
          <w:szCs w:val="24"/>
        </w:rPr>
        <w:t xml:space="preserve">RIN: The Last Child </w:t>
      </w:r>
      <w:r w:rsidRPr="00A30D72">
        <w:rPr>
          <w:iCs/>
          <w:sz w:val="24"/>
          <w:szCs w:val="24"/>
        </w:rPr>
        <w:t>is a dark Metroidvania fairy tale that cleverly combines exploration and crafting. Thanks to a complex system of creating and enchanting spells, no playthrough is the same. Play as RIN – a demigoddess capable of obtaining the power of aspects to fuel and develop her magic. Explore vast mythical lands as you uncover secrets hidden behind the Aspects of Magic, rekindle your mythical powers, and embark on a journey to save the world.</w:t>
      </w:r>
    </w:p>
    <w:p w14:paraId="0000001E" w14:textId="77777777" w:rsidR="000E47BB" w:rsidRDefault="000E4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F" w14:textId="77777777" w:rsidR="000E47BB" w:rsidRDefault="00A30D72">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20" w14:textId="77777777" w:rsidR="000E47BB" w:rsidRDefault="000E47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5B62410B" w14:textId="77777777" w:rsidR="00B61B2C" w:rsidRPr="00B61B2C" w:rsidRDefault="00B61B2C" w:rsidP="00B61B2C">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B61B2C">
        <w:rPr>
          <w:rFonts w:eastAsia="Calibri" w:cs="Calibri"/>
          <w:b/>
          <w:color w:val="000000"/>
          <w:sz w:val="24"/>
          <w:szCs w:val="24"/>
        </w:rPr>
        <w:lastRenderedPageBreak/>
        <w:t>Craft and enchant spells</w:t>
      </w:r>
      <w:r w:rsidRPr="00B61B2C">
        <w:rPr>
          <w:rFonts w:eastAsia="Calibri" w:cs="Calibri"/>
          <w:color w:val="000000"/>
          <w:sz w:val="24"/>
          <w:szCs w:val="24"/>
        </w:rPr>
        <w:t xml:space="preserve"> – Find aspect shards and runes and use them to create spells or enchantments. Tired of good old’ magic missiles? Look around and you’ll surely find more creative spells that suit your play style.</w:t>
      </w:r>
    </w:p>
    <w:p w14:paraId="6366254D" w14:textId="77777777" w:rsidR="00B61B2C" w:rsidRPr="00B61B2C" w:rsidRDefault="00B61B2C" w:rsidP="00B61B2C">
      <w:pPr>
        <w:pBdr>
          <w:top w:val="nil"/>
          <w:left w:val="nil"/>
          <w:bottom w:val="nil"/>
          <w:right w:val="nil"/>
          <w:between w:val="nil"/>
        </w:pBdr>
        <w:spacing w:after="0" w:line="240" w:lineRule="auto"/>
        <w:ind w:left="1440"/>
        <w:jc w:val="both"/>
        <w:rPr>
          <w:rFonts w:eastAsia="Calibri" w:cs="Calibri"/>
          <w:color w:val="000000"/>
          <w:sz w:val="24"/>
          <w:szCs w:val="24"/>
        </w:rPr>
      </w:pPr>
    </w:p>
    <w:p w14:paraId="60B1E0CC" w14:textId="77777777" w:rsidR="00B61B2C" w:rsidRPr="00B61B2C" w:rsidRDefault="00B61B2C" w:rsidP="00B61B2C">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B61B2C">
        <w:rPr>
          <w:rFonts w:eastAsia="Calibri" w:cs="Calibri"/>
          <w:b/>
          <w:color w:val="000000"/>
          <w:sz w:val="24"/>
          <w:szCs w:val="24"/>
        </w:rPr>
        <w:t>Explore the dark mystical fairy-tale world</w:t>
      </w:r>
      <w:r w:rsidRPr="00B61B2C">
        <w:rPr>
          <w:rFonts w:eastAsia="Calibri" w:cs="Calibri"/>
          <w:color w:val="000000"/>
          <w:sz w:val="24"/>
          <w:szCs w:val="24"/>
        </w:rPr>
        <w:t xml:space="preserve"> – Deadly volcanic plains, deserts with distorted time, dangerous jungles full of deadly creatures, and much more await discovery in this hand-drawn world as you explore throughout your adventure. What secrets you find depend only on how deep you’re willing to dive into this universe.</w:t>
      </w:r>
    </w:p>
    <w:p w14:paraId="2309EC8B" w14:textId="77777777" w:rsidR="00B61B2C" w:rsidRPr="00B61B2C" w:rsidRDefault="00B61B2C" w:rsidP="00B61B2C">
      <w:pPr>
        <w:pBdr>
          <w:top w:val="nil"/>
          <w:left w:val="nil"/>
          <w:bottom w:val="nil"/>
          <w:right w:val="nil"/>
          <w:between w:val="nil"/>
        </w:pBdr>
        <w:spacing w:after="0" w:line="240" w:lineRule="auto"/>
        <w:jc w:val="both"/>
        <w:rPr>
          <w:rFonts w:eastAsia="Calibri" w:cs="Calibri"/>
          <w:color w:val="000000"/>
          <w:sz w:val="24"/>
          <w:szCs w:val="24"/>
        </w:rPr>
      </w:pPr>
    </w:p>
    <w:p w14:paraId="4EC462B1" w14:textId="77777777" w:rsidR="00B61B2C" w:rsidRPr="00B61B2C" w:rsidRDefault="00B61B2C" w:rsidP="00B61B2C">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B61B2C">
        <w:rPr>
          <w:rFonts w:eastAsia="Calibri" w:cs="Calibri"/>
          <w:b/>
          <w:color w:val="000000"/>
          <w:sz w:val="24"/>
          <w:szCs w:val="24"/>
        </w:rPr>
        <w:t>Fight or trick your opponents</w:t>
      </w:r>
      <w:r w:rsidRPr="00B61B2C">
        <w:rPr>
          <w:rFonts w:eastAsia="Calibri" w:cs="Calibri"/>
          <w:color w:val="000000"/>
          <w:sz w:val="24"/>
          <w:szCs w:val="24"/>
        </w:rPr>
        <w:t xml:space="preserve"> – Discover multiple ways to finish off enemies, imprison them instead, or avoid encounters entirely with the complex spell-crafting system, giving you incredible combat flexibility and gameplay freedom.</w:t>
      </w:r>
      <w:r w:rsidRPr="00B61B2C">
        <w:rPr>
          <w:rFonts w:eastAsia="Calibri" w:cs="Calibri"/>
          <w:color w:val="000000"/>
          <w:sz w:val="24"/>
          <w:szCs w:val="24"/>
        </w:rPr>
        <w:br/>
      </w:r>
    </w:p>
    <w:p w14:paraId="5F0B041B" w14:textId="77777777" w:rsidR="00B61B2C" w:rsidRPr="00B61B2C" w:rsidRDefault="00B61B2C" w:rsidP="00B61B2C">
      <w:pPr>
        <w:numPr>
          <w:ilvl w:val="0"/>
          <w:numId w:val="3"/>
        </w:numPr>
        <w:pBdr>
          <w:top w:val="nil"/>
          <w:left w:val="nil"/>
          <w:bottom w:val="nil"/>
          <w:right w:val="nil"/>
          <w:between w:val="nil"/>
        </w:pBdr>
        <w:spacing w:after="0" w:line="240" w:lineRule="auto"/>
        <w:jc w:val="both"/>
        <w:rPr>
          <w:rFonts w:eastAsia="Calibri" w:cs="Calibri"/>
          <w:color w:val="000000"/>
          <w:sz w:val="24"/>
          <w:szCs w:val="24"/>
        </w:rPr>
      </w:pPr>
      <w:r w:rsidRPr="00B61B2C">
        <w:rPr>
          <w:rFonts w:eastAsia="Calibri" w:cs="Calibri"/>
          <w:b/>
          <w:color w:val="000000"/>
          <w:sz w:val="24"/>
          <w:szCs w:val="24"/>
        </w:rPr>
        <w:t>Discover the true nature of your mission</w:t>
      </w:r>
      <w:r w:rsidRPr="00B61B2C">
        <w:rPr>
          <w:rFonts w:eastAsia="Calibri" w:cs="Calibri"/>
          <w:color w:val="000000"/>
          <w:sz w:val="24"/>
          <w:szCs w:val="24"/>
        </w:rPr>
        <w:t xml:space="preserve"> – Find yourself in the middle of a creation myth where, on the Teller of Tales’ orders, you come to life and try to find your demigod siblings, each carrying a piece of the Teller’s magical power. Experience a branching story with different endings that depend on your choices, and discover your true purpose.</w:t>
      </w:r>
    </w:p>
    <w:p w14:paraId="00000027" w14:textId="77777777" w:rsidR="000E47BB" w:rsidRDefault="000E47BB">
      <w:pPr>
        <w:pBdr>
          <w:top w:val="nil"/>
          <w:left w:val="nil"/>
          <w:bottom w:val="nil"/>
          <w:right w:val="nil"/>
          <w:between w:val="nil"/>
        </w:pBdr>
        <w:spacing w:after="0" w:line="240" w:lineRule="auto"/>
        <w:ind w:left="1440"/>
        <w:jc w:val="both"/>
        <w:rPr>
          <w:rFonts w:eastAsia="Calibri" w:cs="Calibri"/>
          <w:color w:val="000000"/>
          <w:sz w:val="24"/>
          <w:szCs w:val="24"/>
        </w:rPr>
      </w:pPr>
    </w:p>
    <w:p w14:paraId="00000028" w14:textId="77777777" w:rsidR="000E47BB" w:rsidRDefault="00A30D72">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ASSETS</w:t>
      </w:r>
      <w:r>
        <w:rPr>
          <w:rFonts w:eastAsia="Calibri" w:cs="Calibri"/>
          <w:b/>
          <w:color w:val="000000"/>
          <w:sz w:val="16"/>
          <w:szCs w:val="16"/>
        </w:rPr>
        <w:t xml:space="preserve"> </w:t>
      </w:r>
    </w:p>
    <w:p w14:paraId="00000029" w14:textId="77777777" w:rsidR="000E47BB" w:rsidRDefault="000E47BB">
      <w:pPr>
        <w:pBdr>
          <w:top w:val="nil"/>
          <w:left w:val="nil"/>
          <w:bottom w:val="nil"/>
          <w:right w:val="nil"/>
          <w:between w:val="nil"/>
        </w:pBdr>
        <w:spacing w:after="0" w:line="240" w:lineRule="auto"/>
        <w:ind w:left="720"/>
        <w:jc w:val="both"/>
        <w:rPr>
          <w:rFonts w:eastAsia="Calibri" w:cs="Calibri"/>
          <w:b/>
          <w:color w:val="000000"/>
          <w:sz w:val="16"/>
          <w:szCs w:val="16"/>
        </w:rPr>
      </w:pPr>
    </w:p>
    <w:p w14:paraId="0000002A" w14:textId="7D186A25" w:rsidR="000E47BB" w:rsidRDefault="00A30D72">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The press kit for the game is available at the following link: </w:t>
      </w:r>
      <w:hyperlink r:id="rId12" w:history="1">
        <w:r w:rsidR="00214733" w:rsidRPr="00ED04C1">
          <w:rPr>
            <w:rStyle w:val="Hipercze"/>
            <w:rFonts w:eastAsia="Calibri" w:cs="Calibri"/>
            <w:sz w:val="24"/>
            <w:szCs w:val="24"/>
          </w:rPr>
          <w:t>https://pr-outreach.com/en/game/rin-the-last-child,47</w:t>
        </w:r>
      </w:hyperlink>
      <w:r w:rsidR="00214733">
        <w:rPr>
          <w:rFonts w:eastAsia="Calibri" w:cs="Calibri"/>
          <w:color w:val="000000"/>
          <w:sz w:val="24"/>
          <w:szCs w:val="24"/>
        </w:rPr>
        <w:t xml:space="preserve">. </w:t>
      </w:r>
    </w:p>
    <w:p w14:paraId="0000002B" w14:textId="77777777" w:rsidR="000E47BB" w:rsidRDefault="000E47BB">
      <w:pPr>
        <w:pBdr>
          <w:top w:val="nil"/>
          <w:left w:val="nil"/>
          <w:bottom w:val="nil"/>
          <w:right w:val="nil"/>
          <w:between w:val="nil"/>
        </w:pBdr>
        <w:spacing w:after="0" w:line="240" w:lineRule="auto"/>
        <w:ind w:left="720"/>
        <w:jc w:val="both"/>
        <w:rPr>
          <w:rFonts w:eastAsia="Calibri" w:cs="Calibri"/>
          <w:color w:val="000000"/>
          <w:sz w:val="24"/>
          <w:szCs w:val="24"/>
        </w:rPr>
      </w:pPr>
    </w:p>
    <w:p w14:paraId="0000002C" w14:textId="77777777" w:rsidR="000E47BB" w:rsidRDefault="00A30D72">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MEDIA CONTACT</w:t>
      </w:r>
    </w:p>
    <w:p w14:paraId="0000002D" w14:textId="77777777" w:rsidR="000E47BB" w:rsidRDefault="000E47BB">
      <w:pPr>
        <w:pBdr>
          <w:top w:val="nil"/>
          <w:left w:val="nil"/>
          <w:bottom w:val="nil"/>
          <w:right w:val="nil"/>
          <w:between w:val="nil"/>
        </w:pBdr>
        <w:spacing w:after="0" w:line="240" w:lineRule="auto"/>
        <w:ind w:left="720"/>
        <w:jc w:val="both"/>
        <w:rPr>
          <w:rFonts w:eastAsia="Calibri" w:cs="Calibri"/>
          <w:b/>
          <w:color w:val="000000"/>
          <w:sz w:val="24"/>
          <w:szCs w:val="24"/>
        </w:rPr>
      </w:pPr>
    </w:p>
    <w:p w14:paraId="0000002E"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2F"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E-mail: </w:t>
      </w:r>
      <w:hyperlink r:id="rId13">
        <w:r>
          <w:rPr>
            <w:color w:val="0563C1"/>
            <w:sz w:val="24"/>
            <w:szCs w:val="24"/>
          </w:rPr>
          <w:t>agnieszka.szostak@pr-outreach.com</w:t>
        </w:r>
      </w:hyperlink>
    </w:p>
    <w:p w14:paraId="00000030"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Mobile: +48 881 951 601</w:t>
      </w:r>
    </w:p>
    <w:p w14:paraId="00000031"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00000032" w14:textId="77777777" w:rsidR="000E47BB" w:rsidRDefault="00A3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4">
        <w:r>
          <w:rPr>
            <w:color w:val="0563C1"/>
            <w:sz w:val="24"/>
            <w:szCs w:val="24"/>
          </w:rPr>
          <w:t>@Aga_Szostak</w:t>
        </w:r>
      </w:hyperlink>
    </w:p>
    <w:p w14:paraId="00000033" w14:textId="77777777" w:rsidR="000E47BB" w:rsidRDefault="00A30D72">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ABOUT SPACE FOX GAMES</w:t>
      </w:r>
    </w:p>
    <w:p w14:paraId="00000034" w14:textId="77777777" w:rsidR="000E47BB" w:rsidRDefault="000E47BB">
      <w:pPr>
        <w:pBdr>
          <w:top w:val="nil"/>
          <w:left w:val="nil"/>
          <w:bottom w:val="nil"/>
          <w:right w:val="nil"/>
          <w:between w:val="nil"/>
        </w:pBdr>
        <w:spacing w:after="0" w:line="240" w:lineRule="auto"/>
        <w:ind w:left="720"/>
        <w:jc w:val="both"/>
        <w:rPr>
          <w:rFonts w:eastAsia="Calibri" w:cs="Calibri"/>
          <w:color w:val="000000"/>
          <w:sz w:val="24"/>
          <w:szCs w:val="24"/>
        </w:rPr>
      </w:pPr>
    </w:p>
    <w:p w14:paraId="35912278" w14:textId="77777777" w:rsidR="00B61B2C" w:rsidRPr="00B61B2C" w:rsidRDefault="00B61B2C" w:rsidP="00B61B2C">
      <w:pPr>
        <w:pBdr>
          <w:top w:val="nil"/>
          <w:left w:val="nil"/>
          <w:bottom w:val="nil"/>
          <w:right w:val="nil"/>
          <w:between w:val="nil"/>
        </w:pBdr>
        <w:spacing w:after="0" w:line="240" w:lineRule="auto"/>
        <w:ind w:left="720"/>
        <w:jc w:val="both"/>
        <w:rPr>
          <w:rFonts w:eastAsia="Calibri" w:cs="Calibri"/>
          <w:color w:val="000000"/>
          <w:sz w:val="24"/>
          <w:szCs w:val="24"/>
        </w:rPr>
      </w:pPr>
      <w:r w:rsidRPr="00B61B2C">
        <w:rPr>
          <w:rFonts w:eastAsia="Calibri" w:cs="Calibri"/>
          <w:color w:val="000000"/>
          <w:sz w:val="24"/>
          <w:szCs w:val="24"/>
        </w:rPr>
        <w:t>Space Fox Games was established in 2014 under the name World-Loom Games, renamed Space Fox Games at the end of 2021. With a well-knit team and years of experience, they can’t wait to see what the future holds.</w:t>
      </w:r>
    </w:p>
    <w:p w14:paraId="1BE4343B" w14:textId="77777777" w:rsidR="00B61B2C" w:rsidRPr="00B61B2C" w:rsidRDefault="00B61B2C" w:rsidP="00B61B2C">
      <w:pPr>
        <w:pBdr>
          <w:top w:val="nil"/>
          <w:left w:val="nil"/>
          <w:bottom w:val="nil"/>
          <w:right w:val="nil"/>
          <w:between w:val="nil"/>
        </w:pBdr>
        <w:spacing w:after="0" w:line="240" w:lineRule="auto"/>
        <w:ind w:left="720"/>
        <w:jc w:val="both"/>
        <w:rPr>
          <w:rFonts w:eastAsia="Calibri" w:cs="Calibri"/>
          <w:color w:val="000000"/>
          <w:sz w:val="24"/>
          <w:szCs w:val="24"/>
        </w:rPr>
      </w:pPr>
    </w:p>
    <w:p w14:paraId="1CB47EB9" w14:textId="77777777" w:rsidR="00B61B2C" w:rsidRPr="00B61B2C" w:rsidRDefault="00B61B2C" w:rsidP="00B61B2C">
      <w:pPr>
        <w:pBdr>
          <w:top w:val="nil"/>
          <w:left w:val="nil"/>
          <w:bottom w:val="nil"/>
          <w:right w:val="nil"/>
          <w:between w:val="nil"/>
        </w:pBdr>
        <w:spacing w:after="0" w:line="240" w:lineRule="auto"/>
        <w:ind w:left="720"/>
        <w:jc w:val="both"/>
        <w:rPr>
          <w:rFonts w:eastAsia="Calibri" w:cs="Calibri"/>
          <w:color w:val="000000"/>
          <w:sz w:val="24"/>
          <w:szCs w:val="24"/>
        </w:rPr>
      </w:pPr>
      <w:r w:rsidRPr="00B61B2C">
        <w:rPr>
          <w:rFonts w:eastAsia="Calibri" w:cs="Calibri"/>
          <w:color w:val="000000"/>
          <w:sz w:val="24"/>
          <w:szCs w:val="24"/>
        </w:rPr>
        <w:t xml:space="preserve">They worked with several leading premium casual game publishers, such as </w:t>
      </w:r>
      <w:proofErr w:type="spellStart"/>
      <w:r w:rsidRPr="00B61B2C">
        <w:rPr>
          <w:rFonts w:eastAsia="Calibri" w:cs="Calibri"/>
          <w:color w:val="000000"/>
          <w:sz w:val="24"/>
          <w:szCs w:val="24"/>
        </w:rPr>
        <w:t>iWin</w:t>
      </w:r>
      <w:proofErr w:type="spellEnd"/>
      <w:r w:rsidRPr="00B61B2C">
        <w:rPr>
          <w:rFonts w:eastAsia="Calibri" w:cs="Calibri"/>
          <w:color w:val="000000"/>
          <w:sz w:val="24"/>
          <w:szCs w:val="24"/>
        </w:rPr>
        <w:t xml:space="preserve">, </w:t>
      </w:r>
      <w:proofErr w:type="spellStart"/>
      <w:r w:rsidRPr="00B61B2C">
        <w:rPr>
          <w:rFonts w:eastAsia="Calibri" w:cs="Calibri"/>
          <w:color w:val="000000"/>
          <w:sz w:val="24"/>
          <w:szCs w:val="24"/>
        </w:rPr>
        <w:t>GameHouse</w:t>
      </w:r>
      <w:proofErr w:type="spellEnd"/>
      <w:r w:rsidRPr="00B61B2C">
        <w:rPr>
          <w:rFonts w:eastAsia="Calibri" w:cs="Calibri"/>
          <w:color w:val="000000"/>
          <w:sz w:val="24"/>
          <w:szCs w:val="24"/>
        </w:rPr>
        <w:t>, Big Fish Games, Artifex Mundi, and Sheepyard.</w:t>
      </w:r>
    </w:p>
    <w:p w14:paraId="536E3707" w14:textId="77777777" w:rsidR="00B61B2C" w:rsidRPr="00B61B2C" w:rsidRDefault="00B61B2C" w:rsidP="00B61B2C">
      <w:pPr>
        <w:pBdr>
          <w:top w:val="nil"/>
          <w:left w:val="nil"/>
          <w:bottom w:val="nil"/>
          <w:right w:val="nil"/>
          <w:between w:val="nil"/>
        </w:pBdr>
        <w:spacing w:after="0" w:line="240" w:lineRule="auto"/>
        <w:ind w:left="720"/>
        <w:jc w:val="both"/>
        <w:rPr>
          <w:rFonts w:eastAsia="Calibri" w:cs="Calibri"/>
          <w:color w:val="000000"/>
          <w:sz w:val="24"/>
          <w:szCs w:val="24"/>
        </w:rPr>
      </w:pPr>
    </w:p>
    <w:p w14:paraId="4641EDBF" w14:textId="77777777" w:rsidR="00B61B2C" w:rsidRPr="00B61B2C" w:rsidRDefault="00B61B2C" w:rsidP="00B61B2C">
      <w:pPr>
        <w:pBdr>
          <w:top w:val="nil"/>
          <w:left w:val="nil"/>
          <w:bottom w:val="nil"/>
          <w:right w:val="nil"/>
          <w:between w:val="nil"/>
        </w:pBdr>
        <w:spacing w:after="0" w:line="240" w:lineRule="auto"/>
        <w:ind w:left="720"/>
        <w:jc w:val="both"/>
        <w:rPr>
          <w:rFonts w:eastAsia="Calibri" w:cs="Calibri"/>
          <w:color w:val="000000"/>
          <w:sz w:val="24"/>
          <w:szCs w:val="24"/>
        </w:rPr>
      </w:pPr>
      <w:r w:rsidRPr="00B61B2C">
        <w:rPr>
          <w:rFonts w:eastAsia="Calibri" w:cs="Calibri"/>
          <w:color w:val="000000"/>
          <w:sz w:val="24"/>
          <w:szCs w:val="24"/>
        </w:rPr>
        <w:t>They value the teamwork, creativity, and courage needed to create something new within the genres they explore in their works, while still keeping in mind that they’re here to serve players the best game possible.</w:t>
      </w:r>
    </w:p>
    <w:p w14:paraId="6A4A88EF" w14:textId="77777777" w:rsidR="00B61B2C" w:rsidRPr="00B61B2C" w:rsidRDefault="00B61B2C" w:rsidP="00B61B2C">
      <w:pPr>
        <w:pBdr>
          <w:top w:val="nil"/>
          <w:left w:val="nil"/>
          <w:bottom w:val="nil"/>
          <w:right w:val="nil"/>
          <w:between w:val="nil"/>
        </w:pBdr>
        <w:spacing w:after="0" w:line="240" w:lineRule="auto"/>
        <w:ind w:left="720"/>
        <w:jc w:val="both"/>
        <w:rPr>
          <w:rFonts w:eastAsia="Calibri" w:cs="Calibri"/>
          <w:color w:val="000000"/>
          <w:sz w:val="24"/>
          <w:szCs w:val="24"/>
        </w:rPr>
      </w:pPr>
    </w:p>
    <w:p w14:paraId="0000003B" w14:textId="7066AA67" w:rsidR="000E47BB" w:rsidRDefault="00B61B2C">
      <w:pPr>
        <w:pBdr>
          <w:top w:val="nil"/>
          <w:left w:val="nil"/>
          <w:bottom w:val="nil"/>
          <w:right w:val="nil"/>
          <w:between w:val="nil"/>
        </w:pBdr>
        <w:spacing w:after="0" w:line="240" w:lineRule="auto"/>
        <w:ind w:left="720"/>
        <w:jc w:val="both"/>
        <w:rPr>
          <w:rFonts w:eastAsia="Calibri" w:cs="Calibri"/>
          <w:color w:val="000000"/>
          <w:sz w:val="24"/>
          <w:szCs w:val="24"/>
        </w:rPr>
      </w:pPr>
      <w:r w:rsidRPr="00B61B2C">
        <w:rPr>
          <w:rFonts w:eastAsia="Calibri" w:cs="Calibri"/>
          <w:color w:val="000000"/>
          <w:sz w:val="24"/>
          <w:szCs w:val="24"/>
        </w:rPr>
        <w:lastRenderedPageBreak/>
        <w:t xml:space="preserve">The future of Space Fox Games is bright, as they’re working on an artistic and magical Metroidvania – </w:t>
      </w:r>
      <w:r w:rsidRPr="00B61B2C">
        <w:rPr>
          <w:rFonts w:eastAsia="Calibri" w:cs="Calibri"/>
          <w:i/>
          <w:color w:val="000000"/>
          <w:sz w:val="24"/>
          <w:szCs w:val="24"/>
        </w:rPr>
        <w:t>RIN: The Last Child</w:t>
      </w:r>
      <w:r w:rsidRPr="00B61B2C">
        <w:rPr>
          <w:rFonts w:eastAsia="Calibri" w:cs="Calibri"/>
          <w:color w:val="000000"/>
          <w:sz w:val="24"/>
          <w:szCs w:val="24"/>
        </w:rPr>
        <w:t xml:space="preserve"> – which they believe will grant them a place among other great game developers. </w:t>
      </w:r>
      <w:hyperlink r:id="rId15">
        <w:r w:rsidR="00A30D72">
          <w:rPr>
            <w:rFonts w:eastAsia="Calibri" w:cs="Calibri"/>
            <w:color w:val="0563C1"/>
            <w:sz w:val="24"/>
            <w:szCs w:val="24"/>
            <w:u w:val="single"/>
          </w:rPr>
          <w:t>https://spacefoxgames.com/</w:t>
        </w:r>
      </w:hyperlink>
      <w:r w:rsidR="00A30D72">
        <w:rPr>
          <w:rFonts w:eastAsia="Calibri" w:cs="Calibri"/>
          <w:color w:val="000000"/>
          <w:sz w:val="24"/>
          <w:szCs w:val="24"/>
        </w:rPr>
        <w:t xml:space="preserve"> </w:t>
      </w:r>
    </w:p>
    <w:sectPr w:rsidR="000E47BB">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6361"/>
    <w:multiLevelType w:val="multilevel"/>
    <w:tmpl w:val="86107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9119CC"/>
    <w:multiLevelType w:val="multilevel"/>
    <w:tmpl w:val="9AC2A7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D2C61B5"/>
    <w:multiLevelType w:val="multilevel"/>
    <w:tmpl w:val="6CE89F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3169371">
    <w:abstractNumId w:val="0"/>
  </w:num>
  <w:num w:numId="2" w16cid:durableId="1427271104">
    <w:abstractNumId w:val="1"/>
  </w:num>
  <w:num w:numId="3" w16cid:durableId="152917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MLIwMDUxMTC1NDdW0lEKTi0uzszPAykwrAUAZ/bgKSwAAAA="/>
  </w:docVars>
  <w:rsids>
    <w:rsidRoot w:val="000E47BB"/>
    <w:rsid w:val="000E47BB"/>
    <w:rsid w:val="00214733"/>
    <w:rsid w:val="005E6B49"/>
    <w:rsid w:val="00904FA3"/>
    <w:rsid w:val="00A30D72"/>
    <w:rsid w:val="00B61B2C"/>
    <w:rsid w:val="00BB0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BB5E"/>
  <w15:docId w15:val="{824BBFD5-8880-4AA2-B247-AF2653A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Akapitzlist">
    <w:name w:val="List Paragraph"/>
    <w:basedOn w:val="Normalny"/>
    <w:uiPriority w:val="34"/>
    <w:qFormat/>
    <w:rsid w:val="006B2DA0"/>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B61B2C"/>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SpaceFoxGames" TargetMode="External"/><Relationship Id="rId13" Type="http://schemas.openxmlformats.org/officeDocument/2006/relationships/hyperlink" Target="mailto:agnieszka.szostak@pr-outreach.com" TargetMode="External"/><Relationship Id="rId3" Type="http://schemas.openxmlformats.org/officeDocument/2006/relationships/styles" Target="styles.xml"/><Relationship Id="rId7" Type="http://schemas.openxmlformats.org/officeDocument/2006/relationships/hyperlink" Target="https://www.facebook.com/RINmetroidvania" TargetMode="External"/><Relationship Id="rId12" Type="http://schemas.openxmlformats.org/officeDocument/2006/relationships/hyperlink" Target="https://pr-outreach.com/en/game/rin-the-last-child,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pacefoxgames.com/rin/" TargetMode="External"/><Relationship Id="rId11" Type="http://schemas.openxmlformats.org/officeDocument/2006/relationships/hyperlink" Target="https://store.steampowered.com/app/1960070/RIN_The_Last_Child/" TargetMode="External"/><Relationship Id="rId5" Type="http://schemas.openxmlformats.org/officeDocument/2006/relationships/webSettings" Target="webSettings.xml"/><Relationship Id="rId15" Type="http://schemas.openxmlformats.org/officeDocument/2006/relationships/hyperlink" Target="https://spacefoxgames.com/" TargetMode="External"/><Relationship Id="rId10" Type="http://schemas.openxmlformats.org/officeDocument/2006/relationships/hyperlink" Target="https://www.instagram.com/spacefox.games/" TargetMode="External"/><Relationship Id="rId4" Type="http://schemas.openxmlformats.org/officeDocument/2006/relationships/settings" Target="settings.xml"/><Relationship Id="rId9" Type="http://schemas.openxmlformats.org/officeDocument/2006/relationships/hyperlink" Target="https://www.youtube.com/channel/UCPCk517x9FDCOHW1LFYFvMQ/featured" TargetMode="External"/><Relationship Id="rId14" Type="http://schemas.openxmlformats.org/officeDocument/2006/relationships/hyperlink" Target="https://twitter.com/Aga_Szosta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rmgzfKOHwsT2eo4OqTwG22reJw==">AMUW2mUNJKtC13dPyQ+gx4CJBS7FQNKOzdvADjFZPTaZcrFrWu5WsYrlReYWMtKS+66BCFdVyv1WJTcFIdYIjKgIiU6fVw92NVdf8Dk0DCjzORRsBsXaZT6WqJCEW+KEoxaP+5InGJm3HXUOOUYzKrxfwWt6YBrxk+OKjRoB4Xsmu9T98TONC40=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4110</Characters>
  <Application>Microsoft Office Word</Application>
  <DocSecurity>0</DocSecurity>
  <Lines>34</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4</cp:revision>
  <dcterms:created xsi:type="dcterms:W3CDTF">2022-08-18T13:34:00Z</dcterms:created>
  <dcterms:modified xsi:type="dcterms:W3CDTF">2022-08-18T16:27:00Z</dcterms:modified>
</cp:coreProperties>
</file>