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E86D7C" w14:textId="77777777" w:rsidR="004B2D1A" w:rsidRDefault="00000000">
      <w:pPr>
        <w:spacing w:line="240" w:lineRule="auto"/>
        <w:jc w:val="center"/>
        <w:rPr>
          <w:b/>
          <w:sz w:val="24"/>
          <w:szCs w:val="24"/>
        </w:rPr>
      </w:pPr>
      <w:r w:rsidRPr="0085043D">
        <w:rPr>
          <w:b/>
          <w:i/>
          <w:iCs/>
          <w:sz w:val="24"/>
          <w:szCs w:val="24"/>
        </w:rPr>
        <w:t>63 Days</w:t>
      </w:r>
      <w:r>
        <w:rPr>
          <w:b/>
          <w:sz w:val="24"/>
          <w:szCs w:val="24"/>
        </w:rPr>
        <w:t xml:space="preserve"> – Warsaw Uprising Action-Strategy Game Now Available on PC and Consoles</w:t>
      </w:r>
    </w:p>
    <w:p w14:paraId="21BD0A70" w14:textId="77777777" w:rsidR="004B2D1A" w:rsidRDefault="004B2D1A">
      <w:pPr>
        <w:jc w:val="center"/>
        <w:rPr>
          <w:sz w:val="20"/>
          <w:szCs w:val="20"/>
        </w:rPr>
      </w:pPr>
    </w:p>
    <w:p w14:paraId="6C461CBD" w14:textId="77777777" w:rsidR="004B2D1A" w:rsidRDefault="00000000">
      <w:pPr>
        <w:jc w:val="center"/>
      </w:pPr>
      <w:r w:rsidRPr="0085043D">
        <w:rPr>
          <w:i/>
          <w:iCs/>
        </w:rPr>
        <w:t>63 Days</w:t>
      </w:r>
      <w:r>
        <w:t xml:space="preserve"> Now Available • </w:t>
      </w:r>
      <w:hyperlink r:id="rId4">
        <w:r>
          <w:rPr>
            <w:color w:val="0000FF"/>
            <w:u w:val="single"/>
          </w:rPr>
          <w:t>Release Trailer</w:t>
        </w:r>
      </w:hyperlink>
      <w:r>
        <w:t xml:space="preserve"> • Launch Discount • PC • PlayStation 4/5 • Xbox One/Series X|S</w:t>
      </w:r>
    </w:p>
    <w:p w14:paraId="41436201" w14:textId="776E9B18" w:rsidR="004B2D1A" w:rsidRPr="0085043D" w:rsidRDefault="00000000" w:rsidP="0085043D">
      <w:pPr>
        <w:spacing w:line="240" w:lineRule="auto"/>
        <w:jc w:val="both"/>
        <w:rPr>
          <w:b/>
        </w:rPr>
      </w:pPr>
      <w:r>
        <w:rPr>
          <w:b/>
        </w:rPr>
        <w:br/>
      </w:r>
      <w:r>
        <w:rPr>
          <w:b/>
        </w:rPr>
        <w:br/>
      </w:r>
      <w:r>
        <w:t xml:space="preserve">Now available on PC and consoles, </w:t>
      </w:r>
      <w:r w:rsidRPr="0085043D">
        <w:rPr>
          <w:i/>
          <w:iCs/>
        </w:rPr>
        <w:t>63 Days</w:t>
      </w:r>
      <w:r>
        <w:t xml:space="preserve"> is a universal story of brotherhood, youthful passion and immense bravery against overwhelming odds. It follows everyday young people, whose lives got flipped upside down by World War II. It takes players through the valiant effort to free the Polish capital of Warsaw and beat back the German occupation over the titular sixty-three days of the doomed uprising, before it met its tragic end. Players use stealth, teamwork and sometimes go all out guns blazing, depending on their playstyle and the optimal tactics in each situation.</w:t>
      </w:r>
    </w:p>
    <w:p w14:paraId="51138E70" w14:textId="77777777" w:rsidR="004B2D1A" w:rsidRDefault="00000000">
      <w:pPr>
        <w:spacing w:line="240" w:lineRule="auto"/>
        <w:rPr>
          <w:i/>
        </w:rPr>
      </w:pPr>
      <w:r>
        <w:br/>
        <w:t xml:space="preserve">At its heart, </w:t>
      </w:r>
      <w:r w:rsidRPr="0085043D">
        <w:rPr>
          <w:i/>
          <w:iCs/>
        </w:rPr>
        <w:t>63 Days</w:t>
      </w:r>
      <w:r>
        <w:t xml:space="preserve"> is an isometric real-time tactics game that follows in the footsteps of Destructive Creations’ previous release, </w:t>
      </w:r>
      <w:hyperlink r:id="rId5">
        <w:r>
          <w:rPr>
            <w:i/>
            <w:color w:val="0000FF"/>
            <w:u w:val="single"/>
          </w:rPr>
          <w:t>War Mongrels</w:t>
        </w:r>
      </w:hyperlink>
      <w:r>
        <w:t>, building upon its gameplay mechanics. Players looking to scratch that tactical itch can expect a proven formula powered by quality graphics, fresh and challenging gameplay elements, and music produced by the legendary Adam Skorupa.</w:t>
      </w:r>
      <w:r>
        <w:br/>
      </w:r>
      <w:r>
        <w:br/>
      </w:r>
      <w:r>
        <w:br/>
      </w:r>
      <w:r w:rsidRPr="0085043D">
        <w:rPr>
          <w:b/>
          <w:i/>
          <w:iCs/>
        </w:rPr>
        <w:t>63 Days</w:t>
      </w:r>
      <w:r>
        <w:rPr>
          <w:b/>
        </w:rPr>
        <w:t xml:space="preserve"> Technical Information</w:t>
      </w:r>
    </w:p>
    <w:p w14:paraId="764C42DD" w14:textId="77777777" w:rsidR="004B2D1A" w:rsidRDefault="004B2D1A">
      <w:pPr>
        <w:spacing w:line="240" w:lineRule="auto"/>
        <w:rPr>
          <w:i/>
        </w:rPr>
      </w:pPr>
    </w:p>
    <w:p w14:paraId="66AE12DE" w14:textId="77777777" w:rsidR="004B2D1A" w:rsidRDefault="00000000">
      <w:pPr>
        <w:spacing w:line="240" w:lineRule="auto"/>
      </w:pPr>
      <w:r>
        <w:rPr>
          <w:i/>
        </w:rPr>
        <w:t>63 Days</w:t>
      </w:r>
      <w:r>
        <w:t xml:space="preserve"> is now available for the base price of $29.99/€28.99 on PC (</w:t>
      </w:r>
      <w:hyperlink r:id="rId6">
        <w:r>
          <w:rPr>
            <w:color w:val="0000FF"/>
            <w:u w:val="single"/>
          </w:rPr>
          <w:t>Steam</w:t>
        </w:r>
      </w:hyperlink>
      <w:r>
        <w:t xml:space="preserve">, Steam Deck playable, </w:t>
      </w:r>
      <w:hyperlink r:id="rId7">
        <w:r>
          <w:rPr>
            <w:color w:val="0000FF"/>
            <w:u w:val="single"/>
          </w:rPr>
          <w:t>Epic Games Store</w:t>
        </w:r>
      </w:hyperlink>
      <w:r>
        <w:t xml:space="preserve">). The console base price is at $34.99/€34.99 on </w:t>
      </w:r>
      <w:hyperlink r:id="rId8">
        <w:r>
          <w:rPr>
            <w:color w:val="0000FF"/>
            <w:u w:val="single"/>
          </w:rPr>
          <w:t>PlayStation®5 (PS5™)</w:t>
        </w:r>
      </w:hyperlink>
      <w:r>
        <w:t xml:space="preserve">, as well as on </w:t>
      </w:r>
      <w:hyperlink r:id="rId9">
        <w:r>
          <w:rPr>
            <w:color w:val="0000FF"/>
            <w:u w:val="single"/>
          </w:rPr>
          <w:t>Xbox Series X|S and Xbox One</w:t>
        </w:r>
      </w:hyperlink>
      <w:r>
        <w:t>, and $29.99/€29.99 on PlayStation®4 (PS4™). Players looking to join the Uprising today will benefit from a time-limited -15% launch discount on Steam and -20% off for PS+ subscribers.</w:t>
      </w:r>
      <w:r>
        <w:br/>
      </w:r>
      <w:r>
        <w:br/>
        <w:t xml:space="preserve">A special PS5™ physical Home Army Edition </w:t>
      </w:r>
      <w:proofErr w:type="spellStart"/>
      <w:r>
        <w:t>edition</w:t>
      </w:r>
      <w:proofErr w:type="spellEnd"/>
      <w:r>
        <w:t xml:space="preserve"> will follow on November 5, via </w:t>
      </w:r>
      <w:hyperlink r:id="rId10">
        <w:r>
          <w:rPr>
            <w:color w:val="0000FF"/>
            <w:u w:val="single"/>
          </w:rPr>
          <w:t>Meridiem Games</w:t>
        </w:r>
      </w:hyperlink>
      <w:r>
        <w:t>.</w:t>
      </w:r>
      <w:r>
        <w:br/>
      </w:r>
      <w:r>
        <w:br/>
      </w:r>
      <w:r w:rsidRPr="0085043D">
        <w:rPr>
          <w:i/>
          <w:iCs/>
        </w:rPr>
        <w:t>63 Days</w:t>
      </w:r>
      <w:r>
        <w:t xml:space="preserve"> supports English, French, Italian, German, Spanish, Brazilian Portuguese, Polish, Russian, Turkish, Japanese, Korean, and Chinese (Traditional and Simplified) language subtitles with full English and Polish voiceovers.</w:t>
      </w:r>
      <w:r>
        <w:br/>
      </w:r>
      <w:r>
        <w:br/>
        <w:t>On PC, the game is also additionally optimized for Intel® hardware to perform well on integrated platforms such as laptops and handhelds.</w:t>
      </w:r>
    </w:p>
    <w:p w14:paraId="3F16AEC8" w14:textId="77777777" w:rsidR="004B2D1A" w:rsidRDefault="004B2D1A">
      <w:pPr>
        <w:spacing w:line="240" w:lineRule="auto"/>
      </w:pPr>
    </w:p>
    <w:p w14:paraId="643C0A37" w14:textId="77777777" w:rsidR="004B2D1A" w:rsidRDefault="00000000">
      <w:pPr>
        <w:spacing w:line="240" w:lineRule="auto"/>
        <w:rPr>
          <w:i/>
        </w:rPr>
      </w:pPr>
      <w:r>
        <w:br/>
      </w:r>
      <w:r>
        <w:rPr>
          <w:b/>
        </w:rPr>
        <w:t xml:space="preserve">About </w:t>
      </w:r>
      <w:r w:rsidRPr="0085043D">
        <w:rPr>
          <w:b/>
          <w:i/>
          <w:iCs/>
        </w:rPr>
        <w:t>63 Days</w:t>
      </w:r>
      <w:r>
        <w:br/>
      </w:r>
      <w:r>
        <w:br/>
      </w:r>
      <w:r>
        <w:rPr>
          <w:i/>
        </w:rPr>
        <w:t>I'm part of the first generation born in a free Poland, after 123 years of foreign occupation. I grew up believing our freedom was safe, but the outbreak of World War II shattered that hope. We're angry and tired, but also determined. We're itching to do something, to reclaim our normal lives. My companions and I feel we have only one choice: to get revenge and win back independence for our city and nation, or die trying.</w:t>
      </w:r>
    </w:p>
    <w:p w14:paraId="6E60DED5" w14:textId="77777777" w:rsidR="004B2D1A" w:rsidRDefault="004B2D1A">
      <w:pPr>
        <w:spacing w:line="240" w:lineRule="auto"/>
        <w:rPr>
          <w:i/>
        </w:rPr>
      </w:pPr>
    </w:p>
    <w:p w14:paraId="15517F14" w14:textId="77777777" w:rsidR="004B2D1A" w:rsidRDefault="00000000">
      <w:pPr>
        <w:spacing w:line="240" w:lineRule="auto"/>
      </w:pPr>
      <w:r>
        <w:rPr>
          <w:i/>
        </w:rPr>
        <w:t>The odds are overwhelmingly against us, but we're like brothers and sisters, driven by our fighting spirit, relying on our wits and teamwork. But will it all be enough?</w:t>
      </w:r>
      <w:r>
        <w:br/>
      </w:r>
      <w:r>
        <w:br/>
      </w:r>
      <w:r>
        <w:rPr>
          <w:noProof/>
        </w:rPr>
        <w:lastRenderedPageBreak/>
        <w:drawing>
          <wp:inline distT="114300" distB="114300" distL="114300" distR="114300" wp14:anchorId="077E6F76" wp14:editId="1886A456">
            <wp:extent cx="5715000" cy="1905000"/>
            <wp:effectExtent l="0" t="0" r="0" b="0"/>
            <wp:docPr id="2" name="image5.gif"/>
            <wp:cNvGraphicFramePr/>
            <a:graphic xmlns:a="http://schemas.openxmlformats.org/drawingml/2006/main">
              <a:graphicData uri="http://schemas.openxmlformats.org/drawingml/2006/picture">
                <pic:pic xmlns:pic="http://schemas.openxmlformats.org/drawingml/2006/picture">
                  <pic:nvPicPr>
                    <pic:cNvPr id="0" name="image5.gif"/>
                    <pic:cNvPicPr preferRelativeResize="0"/>
                  </pic:nvPicPr>
                  <pic:blipFill>
                    <a:blip r:embed="rId11"/>
                    <a:srcRect/>
                    <a:stretch>
                      <a:fillRect/>
                    </a:stretch>
                  </pic:blipFill>
                  <pic:spPr>
                    <a:xfrm>
                      <a:off x="0" y="0"/>
                      <a:ext cx="5715000" cy="1905000"/>
                    </a:xfrm>
                    <a:prstGeom prst="rect">
                      <a:avLst/>
                    </a:prstGeom>
                    <a:ln/>
                  </pic:spPr>
                </pic:pic>
              </a:graphicData>
            </a:graphic>
          </wp:inline>
        </w:drawing>
      </w:r>
      <w:r>
        <w:br/>
      </w:r>
    </w:p>
    <w:p w14:paraId="7284D2BE" w14:textId="77777777" w:rsidR="004B2D1A" w:rsidRDefault="00000000">
      <w:pPr>
        <w:spacing w:line="240" w:lineRule="auto"/>
        <w:rPr>
          <w:i/>
        </w:rPr>
      </w:pPr>
      <w:r>
        <w:rPr>
          <w:i/>
        </w:rPr>
        <w:t>If we plan well and execute correctly as a group, we might just stand a chance. We have many ways to approach each mission, always trying to make the right decisions.</w:t>
      </w:r>
      <w:r>
        <w:rPr>
          <w:i/>
        </w:rPr>
        <w:br/>
      </w:r>
    </w:p>
    <w:p w14:paraId="6C95B0DE" w14:textId="77777777" w:rsidR="004B2D1A" w:rsidRDefault="00000000">
      <w:pPr>
        <w:spacing w:line="240" w:lineRule="auto"/>
      </w:pPr>
      <w:r>
        <w:rPr>
          <w:noProof/>
        </w:rPr>
        <w:drawing>
          <wp:inline distT="114300" distB="114300" distL="114300" distR="114300" wp14:anchorId="005B4000" wp14:editId="47B301C9">
            <wp:extent cx="5715000" cy="1905000"/>
            <wp:effectExtent l="0" t="0" r="0" b="0"/>
            <wp:docPr id="3" name="image2.gif"/>
            <wp:cNvGraphicFramePr/>
            <a:graphic xmlns:a="http://schemas.openxmlformats.org/drawingml/2006/main">
              <a:graphicData uri="http://schemas.openxmlformats.org/drawingml/2006/picture">
                <pic:pic xmlns:pic="http://schemas.openxmlformats.org/drawingml/2006/picture">
                  <pic:nvPicPr>
                    <pic:cNvPr id="0" name="image2.gif"/>
                    <pic:cNvPicPr preferRelativeResize="0"/>
                  </pic:nvPicPr>
                  <pic:blipFill>
                    <a:blip r:embed="rId12"/>
                    <a:srcRect/>
                    <a:stretch>
                      <a:fillRect/>
                    </a:stretch>
                  </pic:blipFill>
                  <pic:spPr>
                    <a:xfrm>
                      <a:off x="0" y="0"/>
                      <a:ext cx="5715000" cy="1905000"/>
                    </a:xfrm>
                    <a:prstGeom prst="rect">
                      <a:avLst/>
                    </a:prstGeom>
                    <a:ln/>
                  </pic:spPr>
                </pic:pic>
              </a:graphicData>
            </a:graphic>
          </wp:inline>
        </w:drawing>
      </w:r>
    </w:p>
    <w:p w14:paraId="45AF1994" w14:textId="77777777" w:rsidR="004B2D1A" w:rsidRDefault="004B2D1A">
      <w:pPr>
        <w:spacing w:line="240" w:lineRule="auto"/>
      </w:pPr>
    </w:p>
    <w:p w14:paraId="69751004" w14:textId="77777777" w:rsidR="004B2D1A" w:rsidRDefault="00000000">
      <w:pPr>
        <w:spacing w:line="240" w:lineRule="auto"/>
        <w:rPr>
          <w:i/>
        </w:rPr>
      </w:pPr>
      <w:r>
        <w:rPr>
          <w:i/>
        </w:rPr>
        <w:t>Wherever our uprising takes us, our bravery will be remembered for generations. Our story will be told, there will be enough survivors to tell the tale. We'll employ good tactics, be fearless, be like ghosts.</w:t>
      </w:r>
    </w:p>
    <w:p w14:paraId="4AF44DB5" w14:textId="77777777" w:rsidR="004B2D1A" w:rsidRDefault="00000000">
      <w:pPr>
        <w:spacing w:line="240" w:lineRule="auto"/>
      </w:pPr>
      <w:r>
        <w:br/>
      </w:r>
      <w:r>
        <w:rPr>
          <w:noProof/>
        </w:rPr>
        <w:drawing>
          <wp:inline distT="114300" distB="114300" distL="114300" distR="114300" wp14:anchorId="3958684B" wp14:editId="0FA5D92B">
            <wp:extent cx="5715000" cy="1905000"/>
            <wp:effectExtent l="0" t="0" r="0" b="0"/>
            <wp:docPr id="4" name="image3.gif"/>
            <wp:cNvGraphicFramePr/>
            <a:graphic xmlns:a="http://schemas.openxmlformats.org/drawingml/2006/main">
              <a:graphicData uri="http://schemas.openxmlformats.org/drawingml/2006/picture">
                <pic:pic xmlns:pic="http://schemas.openxmlformats.org/drawingml/2006/picture">
                  <pic:nvPicPr>
                    <pic:cNvPr id="0" name="image3.gif"/>
                    <pic:cNvPicPr preferRelativeResize="0"/>
                  </pic:nvPicPr>
                  <pic:blipFill>
                    <a:blip r:embed="rId13"/>
                    <a:srcRect/>
                    <a:stretch>
                      <a:fillRect/>
                    </a:stretch>
                  </pic:blipFill>
                  <pic:spPr>
                    <a:xfrm>
                      <a:off x="0" y="0"/>
                      <a:ext cx="5715000" cy="1905000"/>
                    </a:xfrm>
                    <a:prstGeom prst="rect">
                      <a:avLst/>
                    </a:prstGeom>
                    <a:ln/>
                  </pic:spPr>
                </pic:pic>
              </a:graphicData>
            </a:graphic>
          </wp:inline>
        </w:drawing>
      </w:r>
    </w:p>
    <w:p w14:paraId="1955F3F2" w14:textId="77777777" w:rsidR="004B2D1A" w:rsidRDefault="004B2D1A">
      <w:pPr>
        <w:spacing w:line="240" w:lineRule="auto"/>
      </w:pPr>
    </w:p>
    <w:p w14:paraId="117C4091" w14:textId="77777777" w:rsidR="004B2D1A" w:rsidRDefault="00000000">
      <w:pPr>
        <w:spacing w:line="240" w:lineRule="auto"/>
        <w:rPr>
          <w:i/>
        </w:rPr>
      </w:pPr>
      <w:r>
        <w:rPr>
          <w:i/>
        </w:rPr>
        <w:t>We know how to fight. We prefer to be stealthy, to increase our chances and minimize our losses. But if that fails, we'll shoot our way through.</w:t>
      </w:r>
    </w:p>
    <w:p w14:paraId="66C5B03F" w14:textId="77777777" w:rsidR="004B2D1A" w:rsidRDefault="004B2D1A">
      <w:pPr>
        <w:spacing w:line="240" w:lineRule="auto"/>
      </w:pPr>
    </w:p>
    <w:p w14:paraId="49075C38" w14:textId="77777777" w:rsidR="004B2D1A" w:rsidRDefault="00000000">
      <w:pPr>
        <w:spacing w:line="240" w:lineRule="auto"/>
      </w:pPr>
      <w:r>
        <w:rPr>
          <w:noProof/>
        </w:rPr>
        <w:lastRenderedPageBreak/>
        <w:drawing>
          <wp:inline distT="114300" distB="114300" distL="114300" distR="114300" wp14:anchorId="68890AE1" wp14:editId="6C7345C8">
            <wp:extent cx="5715000" cy="1905000"/>
            <wp:effectExtent l="0" t="0" r="0" b="0"/>
            <wp:docPr id="5" name="image4.gif"/>
            <wp:cNvGraphicFramePr/>
            <a:graphic xmlns:a="http://schemas.openxmlformats.org/drawingml/2006/main">
              <a:graphicData uri="http://schemas.openxmlformats.org/drawingml/2006/picture">
                <pic:pic xmlns:pic="http://schemas.openxmlformats.org/drawingml/2006/picture">
                  <pic:nvPicPr>
                    <pic:cNvPr id="0" name="image4.gif"/>
                    <pic:cNvPicPr preferRelativeResize="0"/>
                  </pic:nvPicPr>
                  <pic:blipFill>
                    <a:blip r:embed="rId14"/>
                    <a:srcRect/>
                    <a:stretch>
                      <a:fillRect/>
                    </a:stretch>
                  </pic:blipFill>
                  <pic:spPr>
                    <a:xfrm>
                      <a:off x="0" y="0"/>
                      <a:ext cx="5715000" cy="1905000"/>
                    </a:xfrm>
                    <a:prstGeom prst="rect">
                      <a:avLst/>
                    </a:prstGeom>
                    <a:ln/>
                  </pic:spPr>
                </pic:pic>
              </a:graphicData>
            </a:graphic>
          </wp:inline>
        </w:drawing>
      </w:r>
      <w:r>
        <w:br/>
      </w:r>
    </w:p>
    <w:p w14:paraId="3A69A96F" w14:textId="77777777" w:rsidR="004B2D1A" w:rsidRDefault="00000000">
      <w:pPr>
        <w:spacing w:line="240" w:lineRule="auto"/>
        <w:rPr>
          <w:i/>
        </w:rPr>
      </w:pPr>
      <w:r>
        <w:rPr>
          <w:i/>
        </w:rPr>
        <w:t>We know Warsaw inside out and we use that to our advantage. The Germans may have destroyed much of the city, but that only helps us engage them more effectively!</w:t>
      </w:r>
    </w:p>
    <w:p w14:paraId="0295E00B" w14:textId="77777777" w:rsidR="004B2D1A" w:rsidRDefault="004B2D1A">
      <w:pPr>
        <w:spacing w:line="240" w:lineRule="auto"/>
      </w:pPr>
    </w:p>
    <w:p w14:paraId="4AC0BBDF" w14:textId="77777777" w:rsidR="004B2D1A" w:rsidRDefault="00000000">
      <w:pPr>
        <w:spacing w:line="240" w:lineRule="auto"/>
        <w:rPr>
          <w:i/>
        </w:rPr>
      </w:pPr>
      <w:r>
        <w:rPr>
          <w:noProof/>
        </w:rPr>
        <w:drawing>
          <wp:inline distT="114300" distB="114300" distL="114300" distR="114300" wp14:anchorId="1D490704" wp14:editId="159ED396">
            <wp:extent cx="5715000" cy="1905000"/>
            <wp:effectExtent l="0" t="0" r="0" b="0"/>
            <wp:docPr id="1" name="image1.gif"/>
            <wp:cNvGraphicFramePr/>
            <a:graphic xmlns:a="http://schemas.openxmlformats.org/drawingml/2006/main">
              <a:graphicData uri="http://schemas.openxmlformats.org/drawingml/2006/picture">
                <pic:pic xmlns:pic="http://schemas.openxmlformats.org/drawingml/2006/picture">
                  <pic:nvPicPr>
                    <pic:cNvPr id="0" name="image1.gif"/>
                    <pic:cNvPicPr preferRelativeResize="0"/>
                  </pic:nvPicPr>
                  <pic:blipFill>
                    <a:blip r:embed="rId15"/>
                    <a:srcRect/>
                    <a:stretch>
                      <a:fillRect/>
                    </a:stretch>
                  </pic:blipFill>
                  <pic:spPr>
                    <a:xfrm>
                      <a:off x="0" y="0"/>
                      <a:ext cx="5715000" cy="1905000"/>
                    </a:xfrm>
                    <a:prstGeom prst="rect">
                      <a:avLst/>
                    </a:prstGeom>
                    <a:ln/>
                  </pic:spPr>
                </pic:pic>
              </a:graphicData>
            </a:graphic>
          </wp:inline>
        </w:drawing>
      </w:r>
      <w:r>
        <w:br/>
      </w:r>
    </w:p>
    <w:p w14:paraId="2CAEC04A" w14:textId="687062E1" w:rsidR="004B2D1A" w:rsidRPr="0085043D" w:rsidRDefault="00000000">
      <w:pPr>
        <w:spacing w:line="240" w:lineRule="auto"/>
      </w:pPr>
      <w:r>
        <w:rPr>
          <w:i/>
        </w:rPr>
        <w:t>We're fewer in numbers, but stronger in motivation and the bonds that keep us together. Good cooperation is one of our strengths. Each of us has a different background, personality, and skills, but we fight together as one. Having a good friend to fight alongside you and have your back is not only more fun, but also a big advantage.</w:t>
      </w:r>
      <w:r>
        <w:br/>
      </w:r>
      <w:r>
        <w:br/>
      </w:r>
      <w:r>
        <w:br/>
        <w:t xml:space="preserve">For more information about 63 Days, you can follow </w:t>
      </w:r>
      <w:hyperlink r:id="rId16">
        <w:r>
          <w:rPr>
            <w:color w:val="0000FF"/>
            <w:u w:val="single"/>
          </w:rPr>
          <w:t>Destructive Creations</w:t>
        </w:r>
      </w:hyperlink>
      <w:r>
        <w:t xml:space="preserve"> on </w:t>
      </w:r>
      <w:hyperlink r:id="rId17">
        <w:r>
          <w:rPr>
            <w:color w:val="0000FF"/>
            <w:u w:val="single"/>
          </w:rPr>
          <w:t>X</w:t>
        </w:r>
      </w:hyperlink>
      <w:r>
        <w:rPr>
          <w:color w:val="0000FF"/>
        </w:rPr>
        <w:t xml:space="preserve">, </w:t>
      </w:r>
      <w:hyperlink r:id="rId18">
        <w:r>
          <w:rPr>
            <w:color w:val="0000FF"/>
            <w:u w:val="single"/>
          </w:rPr>
          <w:t>Facebook</w:t>
        </w:r>
      </w:hyperlink>
      <w:r>
        <w:t xml:space="preserve">, and </w:t>
      </w:r>
      <w:hyperlink r:id="rId19">
        <w:r>
          <w:rPr>
            <w:color w:val="0000FF"/>
            <w:u w:val="single"/>
          </w:rPr>
          <w:t>TikTok</w:t>
        </w:r>
      </w:hyperlink>
      <w:r>
        <w:t>.</w:t>
      </w:r>
      <w:r>
        <w:rPr>
          <w:color w:val="0000FF"/>
        </w:rPr>
        <w:br/>
      </w:r>
    </w:p>
    <w:p w14:paraId="47139526" w14:textId="77777777" w:rsidR="004B2D1A" w:rsidRDefault="00000000">
      <w:pPr>
        <w:shd w:val="clear" w:color="auto" w:fill="FFFFFF"/>
        <w:spacing w:line="240" w:lineRule="auto"/>
        <w:rPr>
          <w:b/>
        </w:rPr>
      </w:pPr>
      <w:r>
        <w:pict w14:anchorId="0927DEA3">
          <v:rect id="_x0000_i1025" style="width:0;height:1.5pt" o:hralign="center" o:hrstd="t" o:hr="t" fillcolor="#a0a0a0" stroked="f"/>
        </w:pict>
      </w:r>
    </w:p>
    <w:p w14:paraId="554DAA78" w14:textId="77777777" w:rsidR="004B2D1A" w:rsidRDefault="00000000">
      <w:pPr>
        <w:shd w:val="clear" w:color="auto" w:fill="FFFFFF"/>
        <w:spacing w:line="240" w:lineRule="auto"/>
        <w:rPr>
          <w:b/>
        </w:rPr>
      </w:pPr>
      <w:r>
        <w:rPr>
          <w:b/>
        </w:rPr>
        <w:br/>
        <w:t>About Destructive Creations</w:t>
      </w:r>
    </w:p>
    <w:p w14:paraId="1F91AB5E" w14:textId="77777777" w:rsidR="004B2D1A" w:rsidRDefault="00000000">
      <w:pPr>
        <w:shd w:val="clear" w:color="auto" w:fill="FFFFFF"/>
        <w:spacing w:line="240" w:lineRule="auto"/>
      </w:pPr>
      <w:r>
        <w:rPr>
          <w:b/>
          <w:sz w:val="20"/>
          <w:szCs w:val="20"/>
        </w:rPr>
        <w:br/>
      </w:r>
      <w:r>
        <w:t>Since 2014, Destructive Creations has been a developer and publisher of original, uncompromising games. Our goal? To tell serious stories while not taking ourselves too seriously. That said, we’re also overachievers, determined to deliver games above our own expectations. Whether we measure up to our own ambition is the only score we care about.</w:t>
      </w:r>
    </w:p>
    <w:p w14:paraId="3267EC99" w14:textId="77777777" w:rsidR="004B2D1A" w:rsidRDefault="004B2D1A">
      <w:pPr>
        <w:shd w:val="clear" w:color="auto" w:fill="FFFFFF"/>
        <w:spacing w:line="240" w:lineRule="auto"/>
      </w:pPr>
    </w:p>
    <w:p w14:paraId="57EC6CF1" w14:textId="77777777" w:rsidR="004B2D1A" w:rsidRDefault="00000000">
      <w:pPr>
        <w:shd w:val="clear" w:color="auto" w:fill="FFFFFF"/>
        <w:spacing w:line="240" w:lineRule="auto"/>
        <w:rPr>
          <w:highlight w:val="yellow"/>
        </w:rPr>
      </w:pPr>
      <w:r>
        <w:t xml:space="preserve">For more information on Destructive Creations, please visit the </w:t>
      </w:r>
      <w:hyperlink r:id="rId20">
        <w:r>
          <w:rPr>
            <w:color w:val="0000FF"/>
            <w:u w:val="single"/>
          </w:rPr>
          <w:t>official company website</w:t>
        </w:r>
      </w:hyperlink>
      <w:r>
        <w:t>.</w:t>
      </w:r>
    </w:p>
    <w:p w14:paraId="241C3EB5" w14:textId="77777777" w:rsidR="004B2D1A" w:rsidRDefault="004B2D1A">
      <w:pPr>
        <w:shd w:val="clear" w:color="auto" w:fill="FFFFFF"/>
        <w:spacing w:line="240" w:lineRule="auto"/>
      </w:pPr>
    </w:p>
    <w:p w14:paraId="6A9E6178" w14:textId="77777777" w:rsidR="004B2D1A" w:rsidRDefault="00000000">
      <w:pPr>
        <w:shd w:val="clear" w:color="auto" w:fill="FFFFFF"/>
        <w:spacing w:line="240" w:lineRule="auto"/>
        <w:rPr>
          <w:b/>
        </w:rPr>
      </w:pPr>
      <w:r>
        <w:rPr>
          <w:b/>
        </w:rPr>
        <w:t>Media Contact</w:t>
      </w:r>
    </w:p>
    <w:p w14:paraId="590E2FE1" w14:textId="77777777" w:rsidR="004B2D1A" w:rsidRDefault="004B2D1A">
      <w:pPr>
        <w:shd w:val="clear" w:color="auto" w:fill="FFFFFF"/>
        <w:spacing w:line="240" w:lineRule="auto"/>
      </w:pPr>
    </w:p>
    <w:p w14:paraId="104FAB2D" w14:textId="77777777" w:rsidR="004B2D1A" w:rsidRDefault="00000000">
      <w:pPr>
        <w:shd w:val="clear" w:color="auto" w:fill="FFFFFF"/>
        <w:spacing w:line="240" w:lineRule="auto"/>
      </w:pPr>
      <w:r>
        <w:t>Martin Stehlik</w:t>
      </w:r>
    </w:p>
    <w:p w14:paraId="5B66880E" w14:textId="77777777" w:rsidR="004B2D1A" w:rsidRDefault="00000000">
      <w:pPr>
        <w:shd w:val="clear" w:color="auto" w:fill="FFFFFF"/>
        <w:spacing w:line="240" w:lineRule="auto"/>
      </w:pPr>
      <w:r>
        <w:t xml:space="preserve">E-mail: </w:t>
      </w:r>
      <w:hyperlink r:id="rId21">
        <w:r>
          <w:rPr>
            <w:color w:val="1155CC"/>
            <w:u w:val="single"/>
          </w:rPr>
          <w:t>martin@destructivecreations.pl</w:t>
        </w:r>
      </w:hyperlink>
    </w:p>
    <w:sectPr w:rsidR="004B2D1A">
      <w:pgSz w:w="12240" w:h="15840"/>
      <w:pgMar w:top="1440" w:right="1440" w:bottom="99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2D1A"/>
    <w:rsid w:val="004B2D1A"/>
    <w:rsid w:val="005306FC"/>
    <w:rsid w:val="0085043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28E99"/>
  <w15:docId w15:val="{17D65491-FD71-4E9B-A0A1-6CA0E2B38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pl-P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uiPriority w:val="9"/>
    <w:qFormat/>
    <w:pPr>
      <w:keepNext/>
      <w:keepLines/>
      <w:spacing w:before="400" w:after="120"/>
      <w:outlineLvl w:val="0"/>
    </w:pPr>
    <w:rPr>
      <w:sz w:val="40"/>
      <w:szCs w:val="40"/>
    </w:rPr>
  </w:style>
  <w:style w:type="paragraph" w:styleId="Nagwek2">
    <w:name w:val="heading 2"/>
    <w:basedOn w:val="Normalny"/>
    <w:next w:val="Normalny"/>
    <w:uiPriority w:val="9"/>
    <w:semiHidden/>
    <w:unhideWhenUsed/>
    <w:qFormat/>
    <w:pPr>
      <w:keepNext/>
      <w:keepLines/>
      <w:spacing w:before="360" w:after="120"/>
      <w:outlineLvl w:val="1"/>
    </w:pPr>
    <w:rPr>
      <w:sz w:val="32"/>
      <w:szCs w:val="32"/>
    </w:rPr>
  </w:style>
  <w:style w:type="paragraph" w:styleId="Nagwek3">
    <w:name w:val="heading 3"/>
    <w:basedOn w:val="Normalny"/>
    <w:next w:val="Normalny"/>
    <w:uiPriority w:val="9"/>
    <w:semiHidden/>
    <w:unhideWhenUsed/>
    <w:qFormat/>
    <w:pPr>
      <w:keepNext/>
      <w:keepLines/>
      <w:spacing w:before="320" w:after="80"/>
      <w:outlineLvl w:val="2"/>
    </w:pPr>
    <w:rPr>
      <w:color w:val="434343"/>
      <w:sz w:val="28"/>
      <w:szCs w:val="28"/>
    </w:rPr>
  </w:style>
  <w:style w:type="paragraph" w:styleId="Nagwek4">
    <w:name w:val="heading 4"/>
    <w:basedOn w:val="Normalny"/>
    <w:next w:val="Normalny"/>
    <w:uiPriority w:val="9"/>
    <w:semiHidden/>
    <w:unhideWhenUsed/>
    <w:qFormat/>
    <w:pPr>
      <w:keepNext/>
      <w:keepLines/>
      <w:spacing w:before="280" w:after="80"/>
      <w:outlineLvl w:val="3"/>
    </w:pPr>
    <w:rPr>
      <w:color w:val="666666"/>
      <w:sz w:val="24"/>
      <w:szCs w:val="24"/>
    </w:rPr>
  </w:style>
  <w:style w:type="paragraph" w:styleId="Nagwek5">
    <w:name w:val="heading 5"/>
    <w:basedOn w:val="Normalny"/>
    <w:next w:val="Normalny"/>
    <w:uiPriority w:val="9"/>
    <w:semiHidden/>
    <w:unhideWhenUsed/>
    <w:qFormat/>
    <w:pPr>
      <w:keepNext/>
      <w:keepLines/>
      <w:spacing w:before="240" w:after="80"/>
      <w:outlineLvl w:val="4"/>
    </w:pPr>
    <w:rPr>
      <w:color w:val="666666"/>
    </w:rPr>
  </w:style>
  <w:style w:type="paragraph" w:styleId="Nagwek6">
    <w:name w:val="heading 6"/>
    <w:basedOn w:val="Normalny"/>
    <w:next w:val="Normalny"/>
    <w:uiPriority w:val="9"/>
    <w:semiHidden/>
    <w:unhideWhenUsed/>
    <w:qFormat/>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uiPriority w:val="10"/>
    <w:qFormat/>
    <w:pPr>
      <w:keepNext/>
      <w:keepLines/>
      <w:spacing w:after="60"/>
    </w:pPr>
    <w:rPr>
      <w:sz w:val="52"/>
      <w:szCs w:val="52"/>
    </w:rPr>
  </w:style>
  <w:style w:type="paragraph" w:styleId="Podtytu">
    <w:name w:val="Subtitle"/>
    <w:basedOn w:val="Normalny"/>
    <w:next w:val="Normalny"/>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store.playstation.com/product/EP1947-PPSA24667_00-63DAYSDEMOPS50EU" TargetMode="External"/><Relationship Id="rId13" Type="http://schemas.openxmlformats.org/officeDocument/2006/relationships/image" Target="media/image3.gif"/><Relationship Id="rId18" Type="http://schemas.openxmlformats.org/officeDocument/2006/relationships/hyperlink" Target="https://www.facebook.com/destructivecreationsteam" TargetMode="External"/><Relationship Id="rId3" Type="http://schemas.openxmlformats.org/officeDocument/2006/relationships/webSettings" Target="webSettings.xml"/><Relationship Id="rId21" Type="http://schemas.openxmlformats.org/officeDocument/2006/relationships/hyperlink" Target="mailto:martin@destructivecreations.pl" TargetMode="External"/><Relationship Id="rId7" Type="http://schemas.openxmlformats.org/officeDocument/2006/relationships/hyperlink" Target="https://store.epicgames.com/pl/p/63-days-df3834" TargetMode="External"/><Relationship Id="rId12" Type="http://schemas.openxmlformats.org/officeDocument/2006/relationships/image" Target="media/image2.gif"/><Relationship Id="rId17" Type="http://schemas.openxmlformats.org/officeDocument/2006/relationships/hyperlink" Target="https://twitter.com/destcreat_team" TargetMode="External"/><Relationship Id="rId2" Type="http://schemas.openxmlformats.org/officeDocument/2006/relationships/settings" Target="settings.xml"/><Relationship Id="rId16" Type="http://schemas.openxmlformats.org/officeDocument/2006/relationships/hyperlink" Target="https://destructivecreations.pl/" TargetMode="External"/><Relationship Id="rId20" Type="http://schemas.openxmlformats.org/officeDocument/2006/relationships/hyperlink" Target="https://destructivecreations.pl/" TargetMode="External"/><Relationship Id="rId1" Type="http://schemas.openxmlformats.org/officeDocument/2006/relationships/styles" Target="styles.xml"/><Relationship Id="rId6" Type="http://schemas.openxmlformats.org/officeDocument/2006/relationships/hyperlink" Target="https://store.steampowered.com/app/2202120/63_Days/" TargetMode="External"/><Relationship Id="rId11" Type="http://schemas.openxmlformats.org/officeDocument/2006/relationships/image" Target="media/image1.gif"/><Relationship Id="rId5" Type="http://schemas.openxmlformats.org/officeDocument/2006/relationships/hyperlink" Target="https://store.steampowered.com/app/1101790/War_Mongrels" TargetMode="External"/><Relationship Id="rId15" Type="http://schemas.openxmlformats.org/officeDocument/2006/relationships/image" Target="media/image5.gif"/><Relationship Id="rId23" Type="http://schemas.openxmlformats.org/officeDocument/2006/relationships/theme" Target="theme/theme1.xml"/><Relationship Id="rId10" Type="http://schemas.openxmlformats.org/officeDocument/2006/relationships/hyperlink" Target="https://meridiem-games.com/en/game/63-days" TargetMode="External"/><Relationship Id="rId19" Type="http://schemas.openxmlformats.org/officeDocument/2006/relationships/hyperlink" Target="https://www.tiktok.com/@destructivecreations" TargetMode="External"/><Relationship Id="rId4" Type="http://schemas.openxmlformats.org/officeDocument/2006/relationships/hyperlink" Target="https://youtu.be/q1kUUxtYdoI" TargetMode="External"/><Relationship Id="rId9" Type="http://schemas.openxmlformats.org/officeDocument/2006/relationships/hyperlink" Target="https://www.xbox.com/games/store/63-days/9p7t53nq97m0" TargetMode="External"/><Relationship Id="rId14" Type="http://schemas.openxmlformats.org/officeDocument/2006/relationships/image" Target="media/image4.gi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Pages>
  <Words>739</Words>
  <Characters>4434</Characters>
  <Application>Microsoft Office Word</Application>
  <DocSecurity>0</DocSecurity>
  <Lines>36</Lines>
  <Paragraphs>10</Paragraphs>
  <ScaleCrop>false</ScaleCrop>
  <Company/>
  <LinksUpToDate>false</LinksUpToDate>
  <CharactersWithSpaces>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Aleksandra Sikorska</cp:lastModifiedBy>
  <cp:revision>2</cp:revision>
  <dcterms:created xsi:type="dcterms:W3CDTF">2024-09-24T09:37:00Z</dcterms:created>
  <dcterms:modified xsi:type="dcterms:W3CDTF">2024-09-24T09:40:00Z</dcterms:modified>
</cp:coreProperties>
</file>